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48" w:rsidRDefault="007E7448" w:rsidP="007E7448">
      <w:pPr>
        <w:ind w:left="4678" w:firstLine="0"/>
        <w:jc w:val="center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 xml:space="preserve">Приложение </w:t>
      </w:r>
      <w:r w:rsidR="00A6293F">
        <w:rPr>
          <w:rFonts w:ascii="Times New Roman" w:hAnsi="Times New Roman" w:cs="Times New Roman"/>
          <w:bCs/>
          <w:i/>
        </w:rPr>
        <w:t>50</w:t>
      </w:r>
    </w:p>
    <w:p w:rsidR="007E7448" w:rsidRDefault="007E7448" w:rsidP="007E7448">
      <w:pPr>
        <w:ind w:left="4678" w:firstLine="0"/>
        <w:jc w:val="center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 w:rsidR="00EE7D5A">
        <w:rPr>
          <w:rFonts w:ascii="Times New Roman" w:hAnsi="Times New Roman" w:cs="Times New Roman"/>
          <w:bCs/>
          <w:i/>
        </w:rPr>
        <w:t>5</w:t>
      </w:r>
      <w:r>
        <w:rPr>
          <w:rFonts w:ascii="Times New Roman" w:hAnsi="Times New Roman" w:cs="Times New Roman"/>
          <w:bCs/>
          <w:i/>
        </w:rPr>
        <w:t xml:space="preserve"> год и на плановый период 202</w:t>
      </w:r>
      <w:r w:rsidR="00EE7D5A">
        <w:rPr>
          <w:rFonts w:ascii="Times New Roman" w:hAnsi="Times New Roman" w:cs="Times New Roman"/>
          <w:bCs/>
          <w:i/>
        </w:rPr>
        <w:t>6</w:t>
      </w:r>
      <w:r>
        <w:rPr>
          <w:rFonts w:ascii="Times New Roman" w:hAnsi="Times New Roman" w:cs="Times New Roman"/>
          <w:bCs/>
          <w:i/>
        </w:rPr>
        <w:t xml:space="preserve"> и 202</w:t>
      </w:r>
      <w:r w:rsidR="00EE7D5A">
        <w:rPr>
          <w:rFonts w:ascii="Times New Roman" w:hAnsi="Times New Roman" w:cs="Times New Roman"/>
          <w:bCs/>
          <w:i/>
        </w:rPr>
        <w:t>7</w:t>
      </w:r>
      <w:r>
        <w:rPr>
          <w:rFonts w:ascii="Times New Roman" w:hAnsi="Times New Roman" w:cs="Times New Roman"/>
          <w:bCs/>
          <w:i/>
        </w:rPr>
        <w:t xml:space="preserve"> годов</w:t>
      </w:r>
    </w:p>
    <w:p w:rsidR="007E7448" w:rsidRDefault="007E7448" w:rsidP="007E7448">
      <w:pPr>
        <w:pStyle w:val="a3"/>
        <w:ind w:left="0" w:firstLine="0"/>
        <w:jc w:val="center"/>
        <w:rPr>
          <w:rFonts w:ascii="Times New Roman" w:hAnsi="Times New Roman" w:cs="Times New Roman"/>
          <w:b/>
          <w:sz w:val="22"/>
          <w:szCs w:val="26"/>
        </w:rPr>
      </w:pPr>
    </w:p>
    <w:p w:rsidR="007E7448" w:rsidRDefault="007E7448" w:rsidP="00774188">
      <w:pPr>
        <w:pStyle w:val="a3"/>
        <w:ind w:left="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7E7448" w:rsidRDefault="007E7448" w:rsidP="00774188">
      <w:pPr>
        <w:ind w:firstLine="709"/>
        <w:rPr>
          <w:sz w:val="18"/>
        </w:rPr>
      </w:pPr>
    </w:p>
    <w:p w:rsidR="007E7448" w:rsidRDefault="007E7448" w:rsidP="00774188">
      <w:pPr>
        <w:widowControl/>
        <w:autoSpaceDE/>
        <w:adjustRightInd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расчета объема субвенций, предоставляемых бюджетам городских округов для осуществления государственных полномочий Чувашской Республики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</w:r>
      <w:r w:rsidR="00D15A6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(в соответствии со статьей 14.17 Закона Чувашской Республики от 30.11.2006 № 55 «О наделении органов местного самоуправления в Чувашской Республике отдельными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государственными полномочиями</w:t>
      </w:r>
      <w:r>
        <w:rPr>
          <w:bCs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7E7448" w:rsidRDefault="007E7448" w:rsidP="00774188">
      <w:pPr>
        <w:ind w:firstLine="709"/>
        <w:rPr>
          <w:rFonts w:ascii="Times New Roman" w:hAnsi="Times New Roman" w:cs="Times New Roman"/>
          <w:sz w:val="22"/>
          <w:szCs w:val="26"/>
        </w:rPr>
      </w:pPr>
    </w:p>
    <w:p w:rsidR="007E7448" w:rsidRDefault="007E7448" w:rsidP="00774188">
      <w:pPr>
        <w:widowControl/>
        <w:autoSpaceDE/>
        <w:adjustRightInd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Финансовые средства, необходимые органам местного самоуправления городских округов для осуществления государственных полномочий Чувашской Республики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лицам, 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 и плановый период. </w:t>
      </w:r>
    </w:p>
    <w:p w:rsidR="007E7448" w:rsidRDefault="007E7448" w:rsidP="00774188">
      <w:pPr>
        <w:widowControl/>
        <w:autoSpaceDE/>
        <w:adjustRightInd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Общий объем субвенций, предоставляемых бюджетам городских округов для осуществления передаваемых государственных полномочий Чувашской Республики (</w:t>
      </w:r>
      <w:proofErr w:type="spellStart"/>
      <w:r>
        <w:rPr>
          <w:rFonts w:ascii="Times New Roman" w:hAnsi="Times New Roman" w:cs="Times New Roman"/>
          <w:sz w:val="26"/>
          <w:szCs w:val="26"/>
        </w:rPr>
        <w:t>Vsb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svod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), определяется по формуле: </w:t>
      </w:r>
    </w:p>
    <w:p w:rsidR="007E7448" w:rsidRDefault="007E7448" w:rsidP="00774188">
      <w:pPr>
        <w:widowControl/>
        <w:autoSpaceDE/>
        <w:adjustRightInd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  </w:t>
      </w:r>
    </w:p>
    <w:p w:rsidR="007E7448" w:rsidRDefault="007E7448" w:rsidP="00774188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756484E" wp14:editId="14208DEA">
            <wp:extent cx="906145" cy="516890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FF0000"/>
          <w:sz w:val="28"/>
          <w:szCs w:val="28"/>
        </w:rPr>
        <w:drawing>
          <wp:inline distT="0" distB="0" distL="0" distR="0" wp14:anchorId="3FF0F89D" wp14:editId="1A7E7821">
            <wp:extent cx="437515" cy="39751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940" b="-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448" w:rsidRDefault="007E7448" w:rsidP="0077418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где:</w:t>
      </w:r>
    </w:p>
    <w:p w:rsidR="007E7448" w:rsidRDefault="007E7448" w:rsidP="00774188">
      <w:pPr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0D33C58" wp14:editId="42BEB1D8">
            <wp:extent cx="437515" cy="29400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986" b="13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- объем субвенции, предоставляемой бюджету городского округа для осуществления государственных полномочий Чувашской Республики; </w:t>
      </w:r>
    </w:p>
    <w:p w:rsidR="007E7448" w:rsidRDefault="007E7448" w:rsidP="00774188">
      <w:pPr>
        <w:widowControl/>
        <w:autoSpaceDE/>
        <w:adjustRightInd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 - число городских округов, наделяемых государственными полномочиями Чувашской Республики. </w:t>
      </w:r>
    </w:p>
    <w:p w:rsidR="007E7448" w:rsidRDefault="007E7448" w:rsidP="00774188">
      <w:pPr>
        <w:widowControl/>
        <w:autoSpaceDE/>
        <w:adjustRightInd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Объем субвенции, предоставляемой бюджету i-</w:t>
      </w:r>
      <w:proofErr w:type="spellStart"/>
      <w:r>
        <w:rPr>
          <w:rFonts w:ascii="Times New Roman" w:hAnsi="Times New Roman" w:cs="Times New Roman"/>
          <w:sz w:val="26"/>
          <w:szCs w:val="26"/>
        </w:rPr>
        <w:t>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округа из республиканского бюджета Чувашской Республики для осуществления передаваемых государственных полномочий Чувашской Республики, рассчитывается по формуле: </w:t>
      </w:r>
    </w:p>
    <w:p w:rsidR="007E7448" w:rsidRDefault="007E7448" w:rsidP="00774188">
      <w:pPr>
        <w:widowControl/>
        <w:autoSpaceDE/>
        <w:adjustRightInd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  </w:t>
      </w:r>
    </w:p>
    <w:p w:rsidR="007E7448" w:rsidRDefault="007E7448" w:rsidP="00774188">
      <w:pPr>
        <w:ind w:firstLine="70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8B975F3" wp14:editId="6DEEBF58">
            <wp:extent cx="1017905" cy="2863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B2F8B86" wp14:editId="6A089DEC">
            <wp:extent cx="524510" cy="28638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448" w:rsidRDefault="007E7448" w:rsidP="00774188">
      <w:pPr>
        <w:widowControl/>
        <w:autoSpaceDE/>
        <w:adjustRightInd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  </w:t>
      </w:r>
    </w:p>
    <w:p w:rsidR="007E7448" w:rsidRDefault="007E7448" w:rsidP="00774188">
      <w:pPr>
        <w:widowControl/>
        <w:autoSpaceDE/>
        <w:adjustRightInd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/>
          <w:sz w:val="28"/>
          <w:szCs w:val="28"/>
        </w:rPr>
        <w:t>Ns</w:t>
      </w:r>
      <w:r>
        <w:rPr>
          <w:rFonts w:ascii="Times New Roman" w:hAnsi="Times New Roman"/>
          <w:sz w:val="28"/>
          <w:szCs w:val="28"/>
          <w:vertAlign w:val="subscript"/>
        </w:rPr>
        <w:t>f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норматив стоимости оказания услуги, рублей на койко-день; </w:t>
      </w:r>
    </w:p>
    <w:p w:rsidR="007E7448" w:rsidRDefault="007E7448" w:rsidP="00774188">
      <w:pPr>
        <w:widowControl/>
        <w:autoSpaceDE/>
        <w:adjustRightInd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q</w:t>
      </w:r>
      <w:r>
        <w:rPr>
          <w:rFonts w:ascii="Times New Roman" w:hAnsi="Times New Roman"/>
          <w:sz w:val="28"/>
          <w:szCs w:val="28"/>
          <w:vertAlign w:val="superscript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количество коек в специализированной организации i-</w:t>
      </w:r>
      <w:proofErr w:type="spellStart"/>
      <w:r>
        <w:rPr>
          <w:rFonts w:ascii="Times New Roman" w:hAnsi="Times New Roman" w:cs="Times New Roman"/>
          <w:sz w:val="26"/>
          <w:szCs w:val="26"/>
        </w:rPr>
        <w:t>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округа; </w:t>
      </w:r>
    </w:p>
    <w:p w:rsidR="007E7448" w:rsidRDefault="007E7448" w:rsidP="00774188">
      <w:pPr>
        <w:widowControl/>
        <w:autoSpaceDE/>
        <w:adjustRightInd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 - число дней в году. </w:t>
      </w:r>
    </w:p>
    <w:bookmarkEnd w:id="0"/>
    <w:p w:rsidR="005750F3" w:rsidRDefault="005750F3" w:rsidP="00774188">
      <w:pPr>
        <w:ind w:firstLine="709"/>
      </w:pPr>
    </w:p>
    <w:sectPr w:rsidR="00575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448"/>
    <w:rsid w:val="005750F3"/>
    <w:rsid w:val="00774188"/>
    <w:rsid w:val="007E7448"/>
    <w:rsid w:val="00A6293F"/>
    <w:rsid w:val="00D15A69"/>
    <w:rsid w:val="00DC76A9"/>
    <w:rsid w:val="00EE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7E7448"/>
    <w:pPr>
      <w:ind w:left="1612" w:hanging="892"/>
    </w:pPr>
  </w:style>
  <w:style w:type="paragraph" w:styleId="a4">
    <w:name w:val="Balloon Text"/>
    <w:basedOn w:val="a"/>
    <w:link w:val="a5"/>
    <w:uiPriority w:val="99"/>
    <w:semiHidden/>
    <w:unhideWhenUsed/>
    <w:rsid w:val="00EE7D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D5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7E7448"/>
    <w:pPr>
      <w:ind w:left="1612" w:hanging="892"/>
    </w:pPr>
  </w:style>
  <w:style w:type="paragraph" w:styleId="a4">
    <w:name w:val="Balloon Text"/>
    <w:basedOn w:val="a"/>
    <w:link w:val="a5"/>
    <w:uiPriority w:val="99"/>
    <w:semiHidden/>
    <w:unhideWhenUsed/>
    <w:rsid w:val="00EE7D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D5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5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Челеверова Татьяна Владиславовна</dc:creator>
  <cp:keywords/>
  <dc:description/>
  <cp:lastModifiedBy>Константинов Денис Александрович</cp:lastModifiedBy>
  <cp:revision>6</cp:revision>
  <dcterms:created xsi:type="dcterms:W3CDTF">2023-09-01T10:49:00Z</dcterms:created>
  <dcterms:modified xsi:type="dcterms:W3CDTF">2024-10-16T08:10:00Z</dcterms:modified>
</cp:coreProperties>
</file>